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BOWA® na mapie największych stolic mody. Premiera zmysłowych kolekcji Dubai, Oslo i Rio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damskich zegarków BOWA®, projektująca w rytmie światowych stolic mody, rozbudowuje swoje portfolio o trzy premierowe linie. Kolekcje Dubai, Oslo oraz Rio stanowią nową interpretację kobiecej elegancji i odpowiadają na zróżnicowane potrzeby współczesnych użytkowniczek, łącząc wielkomiejski szyk z uniwersalnym wzornictwem. Zróżnicowana stylistyka nowości pozwala na swobodne eksperymentowanie z wizerunkiem i odnajdywanie własnego, unikalnego akcentu w codziennej garderobie.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damskich zegarków BOWA®, projektująca w rytmie światowych stolic mody, rozbudowuje swoje portfolio o trzy premierowe linie. Kolekcje Dubai, Oslo oraz Rio stanowią nową interpretację kobiecej elegancji i odpowiadają na zróżnicowane potrzeby współczesnych użytkowniczek, łącząc wielkomiejski szyk z uniwersalnym wzornictwem. Zróżnicowana stylistyka nowości pozwala na swobodne eksperymentowanie z wizerunkiem i odnajdywanie własnego, unikalnego akcentu w codziennej garderobie.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tworzona z myślą o współczesnych użytkowniczkach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BOWA® odpowiada na potrzeby kobiet poszukujących modeli stanowiących naturalne uzupełnienie codziennej garderoby – niezależnie od stylu i okazji. Wiele propozycji wyróżnia się odważną kolorystyką tarcz, dzięki czemu zegarki BOWA® przyciągają uwagę i pozostają wyraźnie rozpoznawalne. Całość łączy ponadczasowy design z klasycznymi formami, tworząc spójną i uniwersalną propozycję dla współczesnych kobiet.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design w kolekcji BOWA® Dubai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BOWA® Dubai wprowadza do oferty wzornictwo oparte na prostokątnych kopertach zestawionych z tarczami o wykończeniu w postaci szlifu słonecznego lub masy perłowej. Projektując tę linię, marka odpowiedziała na bezpośrednie potrzeby swoich klientek, wyposażając modele w wysokiej jakości szkło szafirowe. Swobodę stylizacji zapewnia możliwość wyboru pomiędzy biżuteryjną bransoletą typu mesh a klasycznym, skórzanym paskiem.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Skandynawski minimalizm w kolekcji BOWA® Oslo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BOWA® Oslo odzwierciedla skandynawskie podejście do projektowania, w którym dominuje harmonia i oszczędność formy. Cechą wyróżniającą tę serię są delikatne, owalne koperty, które nadają modelom lekkości i subtelnego profilu. Całość dopełniają dopasowane bransolety o gęstym, drobnym splocie, podkreślające biżuteryjny charakter zegarków. Podobnie jak w linii Dubai, w kolekcji Oslo istnieje możliwość wyboru pomiędzy tarczą wykończoną szlifem słonecznym a wariantem z masy perłowej.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Dynamiczne wzornictwo w kolekcji BOWA® Rio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BOWA® Rio nawiązuje do dynamicznego wzornictwa, wprowadzając do oferty okrągłe koperty o średnicy 38 mm. Cechą wyróżniającą tę serię są subtelnie połyskujące cyrkonie osadzone na tarczach, które idealnie współgrają z bransoletami typu mesh. W ofercie znajdują się wyraziste barwy, w tym soczysta czerwień oraz modna w tym sezonie zieleń. Zestawienie to tworzy spójną całość o wyrazistym, nowoczesnym charakterze.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BOWA® – uniwersalny wybór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BOWA® powstają z myślą o uniwersalności, oferując możliwość personalizacji poprzez subtelny grawer na deklu, co czyni je doskonałym pomysłem na unikalny prezent. Połączenie światowych inspiracji, zróżnicowanego wzornictwa i opcji grawerunku sprawia, że modele te pozostają modnym wyborem na każdy sezon, bez względu na zmieniające się trendy.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</w:t>
      </w:r>
      <w:r>
        <w:rPr>
          <w:rFonts w:ascii="calibri" w:hAnsi="calibri" w:eastAsia="calibri" w:cs="calibri"/>
          <w:sz w:val="24"/>
          <w:szCs w:val="24"/>
        </w:rPr>
        <w:t xml:space="preserve">BOWA</w:t>
      </w:r>
      <w:r>
        <w:rPr>
          <w:rFonts w:ascii="calibri" w:hAnsi="calibri" w:eastAsia="calibri" w:cs="calibri"/>
          <w:sz w:val="24"/>
          <w:szCs w:val="24"/>
        </w:rPr>
        <w:t xml:space="preserve"> dostępne są w ofercie sklepu internetowego </w:t>
      </w:r>
      <w:r>
        <w:rPr>
          <w:rFonts w:ascii="calibri" w:hAnsi="calibri" w:eastAsia="calibri" w:cs="calibri"/>
          <w:sz w:val="24"/>
          <w:szCs w:val="24"/>
        </w:rPr>
        <w:t xml:space="preserve">Zegarownia.pl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dodatkowe i materiały graficzne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z ofertą zegarków BOWA u autoryzowanego sprzedawcy: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https://zegarownia.pl/zegarki-bowa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graficzne: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bowawatches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Profile do obserwowania: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https://www.facebook.com/bowawatches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https://www.instagram.com/bowa_watches/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Tik Tok: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https://tiktok.com/@bowa_watches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drive/folders/1dgJXPz7HcW7zDBbvJThXl3ZbBJm7ScmS?usp=drive_link" TargetMode="External"/><Relationship Id="rId8" Type="http://schemas.openxmlformats.org/officeDocument/2006/relationships/hyperlink" Target="https://www.facebook.com/bowawatches" TargetMode="External"/><Relationship Id="rId9" Type="http://schemas.openxmlformats.org/officeDocument/2006/relationships/hyperlink" Target="https://www.instagram.com/bowa_watches/" TargetMode="External"/><Relationship Id="rId10" Type="http://schemas.openxmlformats.org/officeDocument/2006/relationships/hyperlink" Target="https://tiktok.com/@bowa_wat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2026-09-04T09:37:33+02:00</dcterms:created>
  <dcterms:modified xsi:type="dcterms:W3CDTF">2026-09-04T09:37:33+02:00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